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8D4839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7178AE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8448BD">
        <w:rPr>
          <w:rFonts w:ascii="Cambria" w:hAnsi="Cambria"/>
          <w:b/>
        </w:rPr>
        <w:t xml:space="preserve">: </w:t>
      </w:r>
      <w:bookmarkStart w:id="0" w:name="_Hlk94858168"/>
      <w:r w:rsidR="00585D7D">
        <w:rPr>
          <w:rFonts w:ascii="Cambria" w:hAnsi="Cambria"/>
          <w:b/>
        </w:rPr>
        <w:t>RR.271.10</w:t>
      </w:r>
      <w:r w:rsidRPr="00F503EF">
        <w:rPr>
          <w:rFonts w:ascii="Cambria" w:hAnsi="Cambria"/>
          <w:b/>
        </w:rPr>
        <w:t>.202</w:t>
      </w:r>
      <w:bookmarkEnd w:id="0"/>
      <w:r w:rsidR="00585D7D">
        <w:rPr>
          <w:rFonts w:ascii="Cambria" w:hAnsi="Cambria"/>
          <w:b/>
        </w:rPr>
        <w:t>5</w:t>
      </w:r>
      <w:r w:rsidRPr="008448BD">
        <w:rPr>
          <w:rFonts w:ascii="Cambria" w:hAnsi="Cambria"/>
          <w:b/>
        </w:rPr>
        <w:t>)</w:t>
      </w:r>
    </w:p>
    <w:p w:rsidR="003C70B0" w:rsidRDefault="003C70B0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</w:p>
    <w:p w:rsidR="003C70B0" w:rsidRPr="008448BD" w:rsidRDefault="003C70B0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</w:p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1" w:name="_Hlk94860206"/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Gmina </w:t>
      </w:r>
      <w:bookmarkStart w:id="2" w:name="_Hlk94858187"/>
      <w:r>
        <w:rPr>
          <w:rFonts w:ascii="Cambria" w:hAnsi="Cambria" w:cs="Arial"/>
          <w:b/>
          <w:bCs/>
        </w:rPr>
        <w:t xml:space="preserve">Sułów </w:t>
      </w:r>
      <w:bookmarkEnd w:id="1"/>
      <w:bookmarkEnd w:id="2"/>
      <w:r>
        <w:rPr>
          <w:rFonts w:ascii="Cambria" w:hAnsi="Cambria" w:cs="Arial"/>
          <w:bCs/>
        </w:rPr>
        <w:t>zwana dalej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„Zamawiającym”</w:t>
      </w:r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>
        <w:rPr>
          <w:rFonts w:ascii="Cambria" w:hAnsi="Cambria" w:cs="Arial"/>
          <w:bCs/>
        </w:rPr>
        <w:t>Sułów 63, 22-448 Sułów</w:t>
      </w:r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5" w:name="_Hlk94858207"/>
      <w:bookmarkEnd w:id="3"/>
      <w:r>
        <w:rPr>
          <w:rFonts w:ascii="Cambria" w:hAnsi="Cambria" w:cs="Arial"/>
          <w:bCs/>
        </w:rPr>
        <w:t>NIP: 922-29-42-581</w:t>
      </w:r>
      <w:bookmarkEnd w:id="4"/>
      <w:r>
        <w:rPr>
          <w:rFonts w:ascii="Cambria" w:hAnsi="Cambria" w:cs="Arial"/>
          <w:bCs/>
        </w:rPr>
        <w:t>, REGON: 950368598</w:t>
      </w:r>
    </w:p>
    <w:bookmarkEnd w:id="5"/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ug@sulow.pl</w:t>
      </w:r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</w:rPr>
        <w:t xml:space="preserve">Strona internetowa Zamawiającego: </w:t>
      </w:r>
      <w:r>
        <w:rPr>
          <w:rFonts w:ascii="Cambria" w:hAnsi="Cambria" w:cs="Arial"/>
          <w:bCs/>
          <w:color w:val="0070C0"/>
          <w:u w:val="single"/>
        </w:rPr>
        <w:t>http://www.sulow.pl</w:t>
      </w:r>
    </w:p>
    <w:p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C70B0" w:rsidRDefault="003C70B0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C70B0" w:rsidRDefault="003C70B0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3C70B0" w:rsidRDefault="003C70B0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3C70B0" w:rsidRDefault="003C70B0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3C70B0" w:rsidRPr="00A334AE" w:rsidRDefault="003C70B0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5B53AC" w:rsidRPr="005B53AC" w:rsidRDefault="00A166AB" w:rsidP="005B53AC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585D7D">
        <w:rPr>
          <w:rFonts w:ascii="Cambria" w:eastAsia="SimSun" w:hAnsi="Cambria" w:cs="Arial"/>
          <w:b/>
          <w:kern w:val="2"/>
          <w:lang w:eastAsia="zh-CN"/>
        </w:rPr>
        <w:t>„Modernizacja (przebudowa) drogi dojazdowej do gruntów rolnych na dz. nr 461 od km 0+778 do km 0+608 w miejscowości Tworyczów”</w:t>
      </w:r>
      <w:bookmarkStart w:id="6" w:name="_GoBack"/>
      <w:bookmarkEnd w:id="6"/>
      <w:r w:rsidR="005B53AC" w:rsidRPr="005B53AC">
        <w:rPr>
          <w:rFonts w:ascii="Cambria" w:hAnsi="Cambria"/>
          <w:b/>
        </w:rPr>
        <w:t>.</w:t>
      </w:r>
    </w:p>
    <w:p w:rsidR="003C70B0" w:rsidRPr="002F0C63" w:rsidRDefault="003C70B0" w:rsidP="002F0C63">
      <w:pPr>
        <w:spacing w:line="276" w:lineRule="auto"/>
        <w:jc w:val="both"/>
        <w:rPr>
          <w:rFonts w:ascii="Cambria" w:hAnsi="Cambria"/>
          <w:b/>
        </w:rPr>
      </w:pPr>
    </w:p>
    <w:p w:rsidR="003157B4" w:rsidRDefault="003E27D6" w:rsidP="00F34AD0">
      <w:pPr>
        <w:spacing w:line="276" w:lineRule="auto"/>
        <w:jc w:val="both"/>
        <w:rPr>
          <w:rFonts w:ascii="Cambria" w:hAnsi="Cambria" w:cs="Arial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2705C4">
        <w:rPr>
          <w:rFonts w:ascii="Cambria" w:hAnsi="Cambria"/>
          <w:b/>
        </w:rPr>
        <w:t>Suł</w:t>
      </w:r>
      <w:r w:rsidR="007178AE">
        <w:rPr>
          <w:rFonts w:ascii="Cambria" w:hAnsi="Cambria"/>
          <w:b/>
        </w:rPr>
        <w:t>ów</w:t>
      </w:r>
      <w:r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DD79BC">
      <w:headerReference w:type="default" r:id="rId8"/>
      <w:footerReference w:type="default" r:id="rId9"/>
      <w:pgSz w:w="11900" w:h="16840"/>
      <w:pgMar w:top="26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68" w:rsidRDefault="00B94168" w:rsidP="0046482F">
      <w:r>
        <w:separator/>
      </w:r>
    </w:p>
  </w:endnote>
  <w:endnote w:type="continuationSeparator" w:id="0">
    <w:p w:rsidR="00B94168" w:rsidRDefault="00B9416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A6A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A6A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85D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A6A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A6A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A6A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85D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A6A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68" w:rsidRDefault="00B94168" w:rsidP="0046482F">
      <w:r>
        <w:separator/>
      </w:r>
    </w:p>
  </w:footnote>
  <w:footnote w:type="continuationSeparator" w:id="0">
    <w:p w:rsidR="00B94168" w:rsidRDefault="00B94168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3" w:rsidRDefault="004518B3" w:rsidP="004518B3">
    <w:pPr>
      <w:jc w:val="right"/>
    </w:pPr>
  </w:p>
  <w:p w:rsidR="00DD79BC" w:rsidRDefault="00412219" w:rsidP="00DD79BC">
    <w:pPr>
      <w:pStyle w:val="Nagwek"/>
      <w:tabs>
        <w:tab w:val="clear" w:pos="4536"/>
        <w:tab w:val="clear" w:pos="9072"/>
        <w:tab w:val="left" w:pos="1110"/>
      </w:tabs>
      <w:rPr>
        <w:rFonts w:ascii="Cambria" w:hAnsi="Cambria" w:cs="Calibri-Bold"/>
        <w:sz w:val="18"/>
        <w:szCs w:val="18"/>
      </w:rPr>
    </w:pPr>
    <w:r>
      <w:rPr>
        <w:rFonts w:ascii="Times New Roman" w:hAnsi="Times New Roman"/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1805305</wp:posOffset>
              </wp:positionH>
              <wp:positionV relativeFrom="paragraph">
                <wp:posOffset>5715</wp:posOffset>
              </wp:positionV>
              <wp:extent cx="635" cy="0"/>
              <wp:effectExtent l="5080" t="5715" r="1333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2.15pt;margin-top:.45pt;width: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"/>
          </w:pict>
        </mc:Fallback>
      </mc:AlternateContent>
    </w:r>
    <w:r w:rsidR="00DD79BC">
      <w:t xml:space="preserve">                                                       </w:t>
    </w:r>
    <w:r w:rsidR="00DD79BC">
      <w:tab/>
    </w:r>
    <w:r w:rsidR="00DD79BC">
      <w:tab/>
    </w:r>
    <w:r w:rsidR="00DD79BC">
      <w:tab/>
    </w:r>
    <w:r w:rsidR="00DD79BC">
      <w:tab/>
    </w:r>
    <w:r w:rsidR="00DD79BC">
      <w:tab/>
    </w:r>
    <w:r w:rsidR="00DD79BC">
      <w:tab/>
    </w:r>
    <w:r w:rsidR="00DD79BC">
      <w:tab/>
    </w:r>
    <w:r w:rsidR="00DD79BC">
      <w:tab/>
    </w:r>
    <w:r w:rsidR="00DD79BC" w:rsidRPr="00B636B2">
      <w:rPr>
        <w:sz w:val="18"/>
        <w:szCs w:val="18"/>
      </w:rPr>
      <w:t xml:space="preserve"> </w:t>
    </w:r>
  </w:p>
  <w:p w:rsidR="00DD79BC" w:rsidRDefault="00DD79BC" w:rsidP="00DD79BC">
    <w:pPr>
      <w:tabs>
        <w:tab w:val="left" w:pos="7635"/>
      </w:tabs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2653030</wp:posOffset>
          </wp:positionH>
          <wp:positionV relativeFrom="paragraph">
            <wp:posOffset>5080</wp:posOffset>
          </wp:positionV>
          <wp:extent cx="1038860" cy="647700"/>
          <wp:effectExtent l="19050" t="19050" r="27940" b="19050"/>
          <wp:wrapSquare wrapText="bothSides"/>
          <wp:docPr id="16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4739005</wp:posOffset>
          </wp:positionH>
          <wp:positionV relativeFrom="paragraph">
            <wp:posOffset>5080</wp:posOffset>
          </wp:positionV>
          <wp:extent cx="809625" cy="809625"/>
          <wp:effectExtent l="19050" t="0" r="9525" b="0"/>
          <wp:wrapTopAndBottom/>
          <wp:docPr id="17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</w:p>
  <w:p w:rsidR="00DD79BC" w:rsidRDefault="00DD79BC" w:rsidP="00DD79BC">
    <w:pPr>
      <w:jc w:val="center"/>
      <w:rPr>
        <w:sz w:val="18"/>
        <w:szCs w:val="18"/>
      </w:rPr>
    </w:pPr>
  </w:p>
  <w:p w:rsidR="00DD79BC" w:rsidRDefault="00DD79BC" w:rsidP="00DD79BC">
    <w:pPr>
      <w:tabs>
        <w:tab w:val="left" w:pos="1740"/>
      </w:tabs>
      <w:rPr>
        <w:sz w:val="18"/>
        <w:szCs w:val="18"/>
      </w:rPr>
    </w:pPr>
    <w:r>
      <w:rPr>
        <w:sz w:val="18"/>
        <w:szCs w:val="18"/>
      </w:rPr>
      <w:tab/>
    </w:r>
    <w:r w:rsidRPr="002C4277">
      <w:rPr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-400685</wp:posOffset>
          </wp:positionV>
          <wp:extent cx="762000" cy="885825"/>
          <wp:effectExtent l="19050" t="0" r="0" b="0"/>
          <wp:wrapNone/>
          <wp:docPr id="18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79BC" w:rsidRDefault="00DD79BC" w:rsidP="00DD79BC">
    <w:pPr>
      <w:jc w:val="center"/>
      <w:rPr>
        <w:sz w:val="18"/>
        <w:szCs w:val="18"/>
      </w:rPr>
    </w:pPr>
  </w:p>
  <w:p w:rsidR="00DD79BC" w:rsidRDefault="00DD79BC" w:rsidP="00DD79BC">
    <w:pPr>
      <w:tabs>
        <w:tab w:val="left" w:pos="2925"/>
      </w:tabs>
      <w:rPr>
        <w:sz w:val="18"/>
        <w:szCs w:val="18"/>
      </w:rPr>
    </w:pPr>
    <w:r>
      <w:rPr>
        <w:sz w:val="18"/>
        <w:szCs w:val="18"/>
      </w:rPr>
      <w:tab/>
    </w:r>
  </w:p>
  <w:p w:rsidR="00DD79BC" w:rsidRDefault="00DD79BC" w:rsidP="00DD79BC">
    <w:pPr>
      <w:jc w:val="center"/>
      <w:rPr>
        <w:sz w:val="18"/>
        <w:szCs w:val="18"/>
      </w:rPr>
    </w:pPr>
  </w:p>
  <w:p w:rsidR="00DD79BC" w:rsidRPr="00DD79BC" w:rsidRDefault="00DD79BC" w:rsidP="00DD79BC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</w:t>
    </w: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celowych budżetu Województwa Lubelskiego</w:t>
    </w:r>
  </w:p>
  <w:p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0779E3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1E156D"/>
    <w:rsid w:val="001E7F13"/>
    <w:rsid w:val="00213FE8"/>
    <w:rsid w:val="002152B1"/>
    <w:rsid w:val="00216F6F"/>
    <w:rsid w:val="00236A31"/>
    <w:rsid w:val="002705C4"/>
    <w:rsid w:val="0028274A"/>
    <w:rsid w:val="002A1B18"/>
    <w:rsid w:val="002E3415"/>
    <w:rsid w:val="002F0612"/>
    <w:rsid w:val="002F0C63"/>
    <w:rsid w:val="003040BF"/>
    <w:rsid w:val="003106E0"/>
    <w:rsid w:val="003157B4"/>
    <w:rsid w:val="00331CDD"/>
    <w:rsid w:val="003428AB"/>
    <w:rsid w:val="00347694"/>
    <w:rsid w:val="00347FBB"/>
    <w:rsid w:val="003509EB"/>
    <w:rsid w:val="00377336"/>
    <w:rsid w:val="003A151A"/>
    <w:rsid w:val="003C41F3"/>
    <w:rsid w:val="003C6B59"/>
    <w:rsid w:val="003C70B0"/>
    <w:rsid w:val="003D487C"/>
    <w:rsid w:val="003E27D6"/>
    <w:rsid w:val="003E3F47"/>
    <w:rsid w:val="00412219"/>
    <w:rsid w:val="00434C1C"/>
    <w:rsid w:val="00442DF6"/>
    <w:rsid w:val="00444502"/>
    <w:rsid w:val="004518B3"/>
    <w:rsid w:val="0045598B"/>
    <w:rsid w:val="0046482F"/>
    <w:rsid w:val="004773C4"/>
    <w:rsid w:val="00486DD4"/>
    <w:rsid w:val="004A6B0B"/>
    <w:rsid w:val="004C06AA"/>
    <w:rsid w:val="00502FF4"/>
    <w:rsid w:val="005101A6"/>
    <w:rsid w:val="005375B5"/>
    <w:rsid w:val="00543606"/>
    <w:rsid w:val="00575CA3"/>
    <w:rsid w:val="00585D7D"/>
    <w:rsid w:val="005A04FC"/>
    <w:rsid w:val="005A1F04"/>
    <w:rsid w:val="005B53AC"/>
    <w:rsid w:val="005E43F0"/>
    <w:rsid w:val="005E485A"/>
    <w:rsid w:val="005F06AC"/>
    <w:rsid w:val="005F228F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C30FB"/>
    <w:rsid w:val="007C3CC9"/>
    <w:rsid w:val="007D6D0D"/>
    <w:rsid w:val="007E2EC5"/>
    <w:rsid w:val="00806384"/>
    <w:rsid w:val="008174B4"/>
    <w:rsid w:val="00817ECA"/>
    <w:rsid w:val="008231CD"/>
    <w:rsid w:val="00826E03"/>
    <w:rsid w:val="00832C83"/>
    <w:rsid w:val="00861FD7"/>
    <w:rsid w:val="008709B1"/>
    <w:rsid w:val="0088723C"/>
    <w:rsid w:val="008B6345"/>
    <w:rsid w:val="008D4839"/>
    <w:rsid w:val="008E1A35"/>
    <w:rsid w:val="0092014B"/>
    <w:rsid w:val="00927B0B"/>
    <w:rsid w:val="00950483"/>
    <w:rsid w:val="00961CBC"/>
    <w:rsid w:val="00977C86"/>
    <w:rsid w:val="00986FFC"/>
    <w:rsid w:val="009876D1"/>
    <w:rsid w:val="009B6D64"/>
    <w:rsid w:val="009D4064"/>
    <w:rsid w:val="009D5770"/>
    <w:rsid w:val="009F7A1D"/>
    <w:rsid w:val="00A0744E"/>
    <w:rsid w:val="00A166AB"/>
    <w:rsid w:val="00A2557D"/>
    <w:rsid w:val="00A4736A"/>
    <w:rsid w:val="00A84882"/>
    <w:rsid w:val="00A91AF4"/>
    <w:rsid w:val="00A94D22"/>
    <w:rsid w:val="00AD78AB"/>
    <w:rsid w:val="00AE2440"/>
    <w:rsid w:val="00B1086C"/>
    <w:rsid w:val="00B15943"/>
    <w:rsid w:val="00B5084C"/>
    <w:rsid w:val="00B9344F"/>
    <w:rsid w:val="00B94168"/>
    <w:rsid w:val="00BA46F4"/>
    <w:rsid w:val="00BA5E53"/>
    <w:rsid w:val="00BB0F46"/>
    <w:rsid w:val="00BB1DAD"/>
    <w:rsid w:val="00BE11F5"/>
    <w:rsid w:val="00BE2364"/>
    <w:rsid w:val="00C26A89"/>
    <w:rsid w:val="00C3297C"/>
    <w:rsid w:val="00C40E58"/>
    <w:rsid w:val="00C44C1A"/>
    <w:rsid w:val="00C518B1"/>
    <w:rsid w:val="00C567A9"/>
    <w:rsid w:val="00C61920"/>
    <w:rsid w:val="00CA4A58"/>
    <w:rsid w:val="00CA5B5C"/>
    <w:rsid w:val="00CB1FE3"/>
    <w:rsid w:val="00CC1928"/>
    <w:rsid w:val="00CE3434"/>
    <w:rsid w:val="00CE7129"/>
    <w:rsid w:val="00CF1FD0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05E2"/>
    <w:rsid w:val="00D77360"/>
    <w:rsid w:val="00DA0C5D"/>
    <w:rsid w:val="00DB0654"/>
    <w:rsid w:val="00DB0DF5"/>
    <w:rsid w:val="00DB3371"/>
    <w:rsid w:val="00DC2930"/>
    <w:rsid w:val="00DD79BC"/>
    <w:rsid w:val="00DE33E1"/>
    <w:rsid w:val="00DF21AC"/>
    <w:rsid w:val="00E07C0C"/>
    <w:rsid w:val="00E264F0"/>
    <w:rsid w:val="00E558B3"/>
    <w:rsid w:val="00E64007"/>
    <w:rsid w:val="00E813E9"/>
    <w:rsid w:val="00E84074"/>
    <w:rsid w:val="00E8440C"/>
    <w:rsid w:val="00EC7781"/>
    <w:rsid w:val="00ED322C"/>
    <w:rsid w:val="00EE491E"/>
    <w:rsid w:val="00EE73A4"/>
    <w:rsid w:val="00F115D8"/>
    <w:rsid w:val="00F34AD0"/>
    <w:rsid w:val="00F77D8C"/>
    <w:rsid w:val="00F96811"/>
    <w:rsid w:val="00FA6AE9"/>
    <w:rsid w:val="00FC51A9"/>
    <w:rsid w:val="00FC59FE"/>
    <w:rsid w:val="00FE0726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3</cp:revision>
  <cp:lastPrinted>2023-02-13T11:55:00Z</cp:lastPrinted>
  <dcterms:created xsi:type="dcterms:W3CDTF">2025-05-29T09:57:00Z</dcterms:created>
  <dcterms:modified xsi:type="dcterms:W3CDTF">2025-05-29T09:57:00Z</dcterms:modified>
</cp:coreProperties>
</file>